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1D" w:rsidRPr="0002460B" w:rsidRDefault="00410EFA" w:rsidP="0097331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</w:pPr>
      <w:bookmarkStart w:id="0" w:name="_GoBack"/>
      <w:bookmarkEnd w:id="0"/>
      <w:r w:rsidRPr="0002460B">
        <w:rPr>
          <w:rFonts w:ascii="Times New Roman" w:eastAsia="Calibri" w:hAnsi="Times New Roman" w:cs="Times New Roman"/>
        </w:rPr>
        <w:t xml:space="preserve">   </w:t>
      </w:r>
      <w:r w:rsidRPr="0002460B">
        <w:rPr>
          <w:rFonts w:ascii="Times New Roman" w:eastAsia="Calibri" w:hAnsi="Times New Roman" w:cs="Times New Roman"/>
        </w:rPr>
        <w:tab/>
      </w:r>
      <w:r w:rsidRPr="0002460B">
        <w:rPr>
          <w:rFonts w:ascii="Times New Roman" w:eastAsia="Calibri" w:hAnsi="Times New Roman" w:cs="Times New Roman"/>
        </w:rPr>
        <w:tab/>
      </w:r>
      <w:r w:rsidRPr="0002460B">
        <w:rPr>
          <w:rFonts w:ascii="Times New Roman" w:eastAsia="Calibri" w:hAnsi="Times New Roman" w:cs="Times New Roman"/>
        </w:rPr>
        <w:tab/>
      </w:r>
      <w:r w:rsidRPr="0002460B">
        <w:rPr>
          <w:rFonts w:ascii="Times New Roman" w:eastAsia="Calibri" w:hAnsi="Times New Roman" w:cs="Times New Roman"/>
        </w:rPr>
        <w:tab/>
      </w:r>
      <w:r w:rsidRPr="0002460B">
        <w:rPr>
          <w:rFonts w:ascii="Times New Roman" w:eastAsia="Calibri" w:hAnsi="Times New Roman" w:cs="Times New Roman"/>
        </w:rPr>
        <w:tab/>
      </w:r>
      <w:r w:rsidRPr="0002460B">
        <w:rPr>
          <w:rFonts w:ascii="Times New Roman" w:eastAsia="Calibri" w:hAnsi="Times New Roman" w:cs="Times New Roman"/>
        </w:rPr>
        <w:tab/>
      </w:r>
      <w:r w:rsidRPr="0002460B">
        <w:rPr>
          <w:rFonts w:ascii="Times New Roman" w:eastAsia="Calibri" w:hAnsi="Times New Roman" w:cs="Times New Roman"/>
        </w:rPr>
        <w:tab/>
      </w:r>
    </w:p>
    <w:p w:rsidR="0097331D" w:rsidRPr="0002460B" w:rsidRDefault="0097331D" w:rsidP="0097331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D569AD" w:rsidRPr="006E12D5" w:rsidRDefault="00D569AD" w:rsidP="00D569A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E12D5">
        <w:rPr>
          <w:rFonts w:ascii="Times New Roman" w:hAnsi="Times New Roman" w:cs="Times New Roman"/>
          <w:sz w:val="24"/>
          <w:szCs w:val="24"/>
        </w:rPr>
        <w:t>Świętochłowice, dn.</w:t>
      </w:r>
      <w:r>
        <w:rPr>
          <w:rFonts w:ascii="Times New Roman" w:hAnsi="Times New Roman" w:cs="Times New Roman"/>
          <w:sz w:val="24"/>
          <w:szCs w:val="24"/>
        </w:rPr>
        <w:t>18.01.2016</w:t>
      </w:r>
    </w:p>
    <w:p w:rsidR="00D569AD" w:rsidRPr="00E02C88" w:rsidRDefault="00D569AD" w:rsidP="00D569AD">
      <w:pPr>
        <w:suppressAutoHyphens w:val="0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pl-PL"/>
        </w:rPr>
      </w:pPr>
    </w:p>
    <w:p w:rsidR="00D569AD" w:rsidRDefault="00D569AD" w:rsidP="00D569AD">
      <w:pPr>
        <w:spacing w:after="0" w:line="240" w:lineRule="auto"/>
        <w:ind w:left="283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AD" w:rsidRDefault="00D569AD" w:rsidP="00D569AD">
      <w:pPr>
        <w:spacing w:after="0" w:line="240" w:lineRule="auto"/>
        <w:ind w:left="283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AD" w:rsidRDefault="00D569AD" w:rsidP="00D569AD">
      <w:pPr>
        <w:spacing w:after="0" w:line="240" w:lineRule="auto"/>
        <w:ind w:left="283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9AD" w:rsidRPr="00CB3825" w:rsidRDefault="00D569AD" w:rsidP="00D569A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0"/>
        </w:rPr>
      </w:pPr>
      <w:r w:rsidRPr="00CB3825">
        <w:rPr>
          <w:rFonts w:ascii="Times New Roman" w:eastAsia="Times New Roman" w:hAnsi="Times New Roman" w:cs="Times New Roman"/>
          <w:b/>
          <w:kern w:val="0"/>
          <w:sz w:val="36"/>
          <w:szCs w:val="20"/>
        </w:rPr>
        <w:t>ZESPÓŁ  OPIEKI  ZDROWOTNEJ</w:t>
      </w:r>
    </w:p>
    <w:p w:rsidR="00D569AD" w:rsidRPr="00CB3825" w:rsidRDefault="00D569AD" w:rsidP="00D5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</w:rPr>
      </w:pPr>
      <w:r w:rsidRPr="00CB3825">
        <w:rPr>
          <w:rFonts w:ascii="Times New Roman" w:eastAsia="Times New Roman" w:hAnsi="Times New Roman" w:cs="Times New Roman"/>
          <w:b/>
          <w:kern w:val="0"/>
          <w:sz w:val="36"/>
          <w:szCs w:val="24"/>
        </w:rPr>
        <w:t xml:space="preserve">w Świętochłowicach </w:t>
      </w:r>
    </w:p>
    <w:p w:rsidR="00D569AD" w:rsidRPr="00CB3825" w:rsidRDefault="00D569AD" w:rsidP="00D5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</w:rPr>
      </w:pPr>
      <w:r w:rsidRPr="00CB3825">
        <w:rPr>
          <w:rFonts w:ascii="Times New Roman" w:eastAsia="Times New Roman" w:hAnsi="Times New Roman" w:cs="Times New Roman"/>
          <w:b/>
          <w:kern w:val="0"/>
          <w:sz w:val="36"/>
          <w:szCs w:val="24"/>
        </w:rPr>
        <w:t xml:space="preserve">spółka z ograniczoną odpowiedzialnością </w:t>
      </w:r>
    </w:p>
    <w:p w:rsidR="00D569AD" w:rsidRPr="00CB3825" w:rsidRDefault="00D569AD" w:rsidP="00D5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</w:rPr>
      </w:pPr>
      <w:r w:rsidRPr="00CB3825">
        <w:rPr>
          <w:rFonts w:ascii="Times New Roman" w:eastAsia="Times New Roman" w:hAnsi="Times New Roman" w:cs="Times New Roman"/>
          <w:b/>
          <w:kern w:val="0"/>
          <w:sz w:val="28"/>
          <w:szCs w:val="24"/>
        </w:rPr>
        <w:t>ogłasza konkurs</w:t>
      </w:r>
    </w:p>
    <w:p w:rsidR="00D569AD" w:rsidRDefault="00D569AD" w:rsidP="00D5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</w:rPr>
      </w:pPr>
      <w:r w:rsidRPr="00CB3825">
        <w:rPr>
          <w:rFonts w:ascii="Times New Roman" w:eastAsia="Times New Roman" w:hAnsi="Times New Roman" w:cs="Times New Roman"/>
          <w:b/>
          <w:kern w:val="0"/>
          <w:sz w:val="28"/>
          <w:szCs w:val="24"/>
        </w:rPr>
        <w:t xml:space="preserve">na udzielanie świadczeń zdrowotnych </w:t>
      </w:r>
    </w:p>
    <w:p w:rsidR="00D569AD" w:rsidRPr="00CB3825" w:rsidRDefault="00D569AD" w:rsidP="00D569A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24"/>
        </w:rPr>
      </w:pPr>
    </w:p>
    <w:p w:rsidR="00D569AD" w:rsidRPr="00552129" w:rsidRDefault="00D569AD" w:rsidP="00D569AD">
      <w:pPr>
        <w:pStyle w:val="Tekstpodstawowy2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078C4">
        <w:rPr>
          <w:rFonts w:ascii="Times New Roman" w:eastAsia="Times New Roman" w:hAnsi="Times New Roman" w:cs="Times New Roman"/>
          <w:kern w:val="0"/>
          <w:sz w:val="24"/>
          <w:szCs w:val="24"/>
        </w:rPr>
        <w:t>Przedmiotem zamówienia jest udzielania świadczeń zdrowotnych w zakresie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pielęgniarstwa w Zespole Opieki Zdrowotnej w Świętochłowicach spółka z ograniczona odpowiedzialnością – dla osób fizycznych</w:t>
      </w:r>
    </w:p>
    <w:p w:rsidR="00D569AD" w:rsidRPr="00B078C4" w:rsidRDefault="00D569AD" w:rsidP="00D569AD">
      <w:pPr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078C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D569AD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>Umowa zostanie zawarta na czas od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01</w:t>
      </w: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stycznia 2016 roku do 31 grudnia 2016</w:t>
      </w: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roku</w:t>
      </w:r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</w:p>
    <w:p w:rsidR="00D569AD" w:rsidRPr="00CB3825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Ze szczegółowymi warunkami konkursu można się zapoznać w Dziale </w:t>
      </w:r>
      <w:proofErr w:type="spellStart"/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>Organizacyjno</w:t>
      </w:r>
      <w:proofErr w:type="spellEnd"/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– Prawnym– Biurze Zarządu Udzielającego Zamówienie  lub na stronie internetowej w zakładce „ogłoszenia”.</w:t>
      </w:r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>Miejsce składania ofert: Sekretariat siedziby udzielającego zamówienie.</w:t>
      </w:r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Termin składania ofert: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27.01.2016</w:t>
      </w: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r. godzina  15.00</w:t>
      </w:r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Termin otwarcia ofert 28.01.2016</w:t>
      </w: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r.</w:t>
      </w:r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Termin rozstrzygnięcia konkursu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29.01.2016</w:t>
      </w: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r.</w:t>
      </w:r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Miejsce ogłoszenia o rozstrzygnięciu konkursu: strona internetowa Udzielającego Zamówienie: </w:t>
      </w:r>
      <w:hyperlink r:id="rId8" w:history="1">
        <w:r w:rsidRPr="00CB3825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</w:rPr>
          <w:t>www.zoz.net.pl</w:t>
        </w:r>
      </w:hyperlink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Termin ogłoszenia o rozstrzygnięciu konkursu: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29.01.2016</w:t>
      </w: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r.</w:t>
      </w:r>
    </w:p>
    <w:p w:rsidR="00D569AD" w:rsidRPr="00CB3825" w:rsidRDefault="00D569AD" w:rsidP="00D569A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D569AD" w:rsidRPr="00CB3825" w:rsidRDefault="00D569AD" w:rsidP="00D569AD">
      <w:pPr>
        <w:widowControl/>
        <w:numPr>
          <w:ilvl w:val="0"/>
          <w:numId w:val="6"/>
        </w:numPr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CB3825">
        <w:rPr>
          <w:rFonts w:ascii="Times New Roman" w:eastAsia="Times New Roman" w:hAnsi="Times New Roman" w:cs="Times New Roman"/>
          <w:kern w:val="0"/>
          <w:sz w:val="24"/>
          <w:szCs w:val="24"/>
        </w:rPr>
        <w:t>Udzielający Zamówienia zastrzega sobie prawo do odwołania konkursu oraz do przesunięcia terminu składania ofert.</w:t>
      </w:r>
    </w:p>
    <w:p w:rsidR="00D569AD" w:rsidRPr="00DC2895" w:rsidRDefault="00D569AD" w:rsidP="00D569AD">
      <w:pPr>
        <w:suppressAutoHyphens w:val="0"/>
        <w:spacing w:before="75" w:after="7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:rsidR="0097331D" w:rsidRPr="0002460B" w:rsidRDefault="0097331D" w:rsidP="0097331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C512EA" w:rsidRPr="0002460B" w:rsidRDefault="00C512EA" w:rsidP="0097331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872E51" w:rsidRPr="00872E51" w:rsidRDefault="00410EFA" w:rsidP="00D569AD">
      <w:pPr>
        <w:rPr>
          <w:rFonts w:ascii="Times New Roman" w:hAnsi="Times New Roman" w:cs="Times New Roman"/>
          <w:sz w:val="24"/>
          <w:szCs w:val="24"/>
        </w:rPr>
      </w:pPr>
      <w:r w:rsidRPr="0002460B">
        <w:rPr>
          <w:rFonts w:ascii="Times New Roman" w:eastAsia="Calibri" w:hAnsi="Times New Roman" w:cs="Times New Roman"/>
        </w:rPr>
        <w:tab/>
      </w:r>
      <w:r w:rsidR="0002460B" w:rsidRPr="0002460B">
        <w:rPr>
          <w:rFonts w:ascii="Times New Roman" w:eastAsia="Calibri" w:hAnsi="Times New Roman" w:cs="Times New Roman"/>
        </w:rPr>
        <w:tab/>
      </w:r>
      <w:r w:rsidR="0002460B" w:rsidRPr="0002460B">
        <w:rPr>
          <w:rFonts w:ascii="Times New Roman" w:eastAsia="Calibri" w:hAnsi="Times New Roman" w:cs="Times New Roman"/>
        </w:rPr>
        <w:tab/>
      </w:r>
      <w:r w:rsidR="0002460B" w:rsidRPr="0002460B">
        <w:rPr>
          <w:rFonts w:ascii="Times New Roman" w:eastAsia="Calibri" w:hAnsi="Times New Roman" w:cs="Times New Roman"/>
        </w:rPr>
        <w:tab/>
      </w:r>
      <w:r w:rsidR="0002460B" w:rsidRPr="0002460B">
        <w:rPr>
          <w:rFonts w:ascii="Times New Roman" w:eastAsia="Calibri" w:hAnsi="Times New Roman" w:cs="Times New Roman"/>
        </w:rPr>
        <w:tab/>
      </w:r>
      <w:r w:rsidR="0002460B" w:rsidRPr="0002460B">
        <w:rPr>
          <w:rFonts w:ascii="Times New Roman" w:eastAsia="Calibri" w:hAnsi="Times New Roman" w:cs="Times New Roman"/>
        </w:rPr>
        <w:tab/>
      </w:r>
      <w:r w:rsidR="0002460B" w:rsidRPr="0002460B">
        <w:rPr>
          <w:rFonts w:ascii="Times New Roman" w:eastAsia="Calibri" w:hAnsi="Times New Roman" w:cs="Times New Roman"/>
        </w:rPr>
        <w:tab/>
      </w:r>
      <w:r w:rsidR="0002460B" w:rsidRPr="0002460B">
        <w:rPr>
          <w:rFonts w:ascii="Times New Roman" w:eastAsia="Calibri" w:hAnsi="Times New Roman" w:cs="Times New Roman"/>
        </w:rPr>
        <w:tab/>
      </w:r>
    </w:p>
    <w:p w:rsidR="009B1599" w:rsidRPr="0002460B" w:rsidRDefault="0002460B" w:rsidP="00872E51">
      <w:pPr>
        <w:jc w:val="both"/>
        <w:rPr>
          <w:rFonts w:ascii="Times New Roman" w:hAnsi="Times New Roman" w:cs="Times New Roman"/>
        </w:rPr>
      </w:pPr>
      <w:r w:rsidRPr="0002460B">
        <w:rPr>
          <w:rFonts w:ascii="Times New Roman" w:hAnsi="Times New Roman" w:cs="Times New Roman"/>
        </w:rPr>
        <w:tab/>
      </w:r>
    </w:p>
    <w:p w:rsidR="009B1599" w:rsidRPr="0002460B" w:rsidRDefault="009B1599" w:rsidP="0060573B">
      <w:pPr>
        <w:tabs>
          <w:tab w:val="left" w:pos="5970"/>
        </w:tabs>
        <w:rPr>
          <w:rFonts w:ascii="Times New Roman" w:hAnsi="Times New Roman" w:cs="Times New Roman"/>
        </w:rPr>
      </w:pPr>
    </w:p>
    <w:p w:rsidR="009B1599" w:rsidRPr="0002460B" w:rsidRDefault="009B1599" w:rsidP="0060573B">
      <w:pPr>
        <w:tabs>
          <w:tab w:val="left" w:pos="5970"/>
        </w:tabs>
        <w:rPr>
          <w:rFonts w:ascii="Times New Roman" w:hAnsi="Times New Roman" w:cs="Times New Roman"/>
        </w:rPr>
      </w:pPr>
    </w:p>
    <w:p w:rsidR="009B1599" w:rsidRPr="0002460B" w:rsidRDefault="009B1599" w:rsidP="0060573B">
      <w:pPr>
        <w:tabs>
          <w:tab w:val="left" w:pos="5970"/>
        </w:tabs>
        <w:rPr>
          <w:rFonts w:ascii="Times New Roman" w:hAnsi="Times New Roman" w:cs="Times New Roman"/>
        </w:rPr>
      </w:pPr>
    </w:p>
    <w:p w:rsidR="009B1599" w:rsidRPr="0002460B" w:rsidRDefault="009B1599" w:rsidP="0060573B">
      <w:pPr>
        <w:tabs>
          <w:tab w:val="left" w:pos="5970"/>
        </w:tabs>
        <w:rPr>
          <w:rFonts w:ascii="Times New Roman" w:hAnsi="Times New Roman" w:cs="Times New Roman"/>
        </w:rPr>
      </w:pPr>
    </w:p>
    <w:p w:rsidR="00075A6F" w:rsidRPr="0002460B" w:rsidRDefault="00075A6F" w:rsidP="0060573B">
      <w:pPr>
        <w:tabs>
          <w:tab w:val="left" w:pos="5970"/>
        </w:tabs>
        <w:rPr>
          <w:rFonts w:ascii="Times New Roman" w:hAnsi="Times New Roman" w:cs="Times New Roman"/>
        </w:rPr>
      </w:pPr>
    </w:p>
    <w:p w:rsidR="009B1599" w:rsidRPr="0002460B" w:rsidRDefault="009B1599" w:rsidP="0060573B">
      <w:pPr>
        <w:tabs>
          <w:tab w:val="left" w:pos="5970"/>
        </w:tabs>
        <w:rPr>
          <w:rFonts w:ascii="Times New Roman" w:hAnsi="Times New Roman" w:cs="Times New Roman"/>
        </w:rPr>
      </w:pPr>
    </w:p>
    <w:p w:rsidR="009B1599" w:rsidRPr="0002460B" w:rsidRDefault="009B1599" w:rsidP="0060573B">
      <w:pPr>
        <w:tabs>
          <w:tab w:val="left" w:pos="5970"/>
        </w:tabs>
        <w:rPr>
          <w:rFonts w:ascii="Times New Roman" w:hAnsi="Times New Roman" w:cs="Times New Roman"/>
        </w:rPr>
      </w:pPr>
    </w:p>
    <w:sectPr w:rsidR="009B1599" w:rsidRPr="0002460B" w:rsidSect="00075A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79" w:right="958" w:bottom="1985" w:left="95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C1" w:rsidRDefault="00016DC1">
      <w:pPr>
        <w:spacing w:after="0" w:line="240" w:lineRule="auto"/>
      </w:pPr>
      <w:r>
        <w:separator/>
      </w:r>
    </w:p>
  </w:endnote>
  <w:endnote w:type="continuationSeparator" w:id="0">
    <w:p w:rsidR="00016DC1" w:rsidRDefault="0001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6F" w:rsidRDefault="00075A6F" w:rsidP="00075A6F">
    <w:pPr>
      <w:pStyle w:val="Nagwek"/>
    </w:pPr>
    <w:r>
      <w:t xml:space="preserve">                                                                           </w:t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60283441" wp14:editId="016982E0">
          <wp:simplePos x="0" y="0"/>
          <wp:positionH relativeFrom="page">
            <wp:align>center</wp:align>
          </wp:positionH>
          <wp:positionV relativeFrom="paragraph">
            <wp:posOffset>13335</wp:posOffset>
          </wp:positionV>
          <wp:extent cx="7534275" cy="46418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firmowy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A6F" w:rsidRDefault="00075A6F" w:rsidP="00075A6F">
    <w:pPr>
      <w:spacing w:after="0" w:line="240" w:lineRule="auto"/>
    </w:pPr>
  </w:p>
  <w:p w:rsidR="00075A6F" w:rsidRPr="009F20F8" w:rsidRDefault="00075A6F" w:rsidP="00075A6F">
    <w:pPr>
      <w:spacing w:after="0" w:line="240" w:lineRule="auto"/>
      <w:rPr>
        <w:sz w:val="16"/>
        <w:szCs w:val="16"/>
      </w:rPr>
    </w:pPr>
  </w:p>
  <w:tbl>
    <w:tblPr>
      <w:tblW w:w="10866" w:type="dxa"/>
      <w:tblInd w:w="-38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77"/>
      <w:gridCol w:w="2835"/>
      <w:gridCol w:w="3828"/>
      <w:gridCol w:w="2126"/>
    </w:tblGrid>
    <w:tr w:rsidR="00075A6F" w:rsidTr="00134008">
      <w:trPr>
        <w:trHeight w:val="771"/>
      </w:trPr>
      <w:tc>
        <w:tcPr>
          <w:tcW w:w="2077" w:type="dxa"/>
          <w:tcMar>
            <w:top w:w="0" w:type="dxa"/>
            <w:left w:w="108" w:type="dxa"/>
            <w:bottom w:w="0" w:type="dxa"/>
            <w:right w:w="108" w:type="dxa"/>
          </w:tcMar>
        </w:tcPr>
        <w:p w:rsidR="00075A6F" w:rsidRDefault="00075A6F" w:rsidP="00075A6F">
          <w:pPr>
            <w:pStyle w:val="Stopka"/>
            <w:ind w:left="-108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ul. Chorzowska 38</w:t>
          </w:r>
          <w:r>
            <w:rPr>
              <w:rFonts w:ascii="Myriad Pro" w:hAnsi="Myriad Pro"/>
              <w:sz w:val="18"/>
              <w:szCs w:val="18"/>
            </w:rPr>
            <w:br/>
            <w:t>41-605 Świętochłowice</w:t>
          </w:r>
          <w:r>
            <w:rPr>
              <w:rFonts w:ascii="Myriad Pro" w:hAnsi="Myriad Pro"/>
              <w:sz w:val="18"/>
              <w:szCs w:val="18"/>
            </w:rPr>
            <w:br/>
            <w:t>tel. 32/245 50 41 do 5</w:t>
          </w:r>
          <w:r>
            <w:rPr>
              <w:rFonts w:ascii="Myriad Pro" w:hAnsi="Myriad Pro"/>
              <w:sz w:val="18"/>
              <w:szCs w:val="18"/>
            </w:rPr>
            <w:br/>
            <w:t>tel./fax: 32/245 34 40</w:t>
          </w:r>
        </w:p>
      </w:tc>
      <w:tc>
        <w:tcPr>
          <w:tcW w:w="2835" w:type="dxa"/>
          <w:tcMar>
            <w:top w:w="0" w:type="dxa"/>
            <w:left w:w="108" w:type="dxa"/>
            <w:bottom w:w="0" w:type="dxa"/>
            <w:right w:w="108" w:type="dxa"/>
          </w:tcMar>
        </w:tcPr>
        <w:p w:rsidR="00075A6F" w:rsidRDefault="00075A6F" w:rsidP="00075A6F">
          <w:pPr>
            <w:pStyle w:val="Stopk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br/>
            <w:t>Sąd Rejonowy Katowice-Wschód</w:t>
          </w:r>
          <w:r>
            <w:rPr>
              <w:rFonts w:ascii="Myriad Pro" w:hAnsi="Myriad Pro"/>
              <w:sz w:val="18"/>
              <w:szCs w:val="18"/>
            </w:rPr>
            <w:br/>
            <w:t>Wydział VIII Gospodarczy KRS</w:t>
          </w:r>
          <w:r>
            <w:rPr>
              <w:rFonts w:ascii="Myriad Pro" w:hAnsi="Myriad Pro"/>
              <w:sz w:val="18"/>
              <w:szCs w:val="18"/>
            </w:rPr>
            <w:br/>
            <w:t>Nr KRS: 0000426290</w:t>
          </w:r>
        </w:p>
      </w:tc>
      <w:tc>
        <w:tcPr>
          <w:tcW w:w="38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075A6F" w:rsidRDefault="00075A6F" w:rsidP="00075A6F">
          <w:pPr>
            <w:pStyle w:val="Stopk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br/>
            <w:t>Nr NIP: 627-16-69-770</w:t>
          </w:r>
          <w:r>
            <w:rPr>
              <w:rFonts w:ascii="Myriad Pro" w:hAnsi="Myriad Pro"/>
              <w:sz w:val="18"/>
              <w:szCs w:val="18"/>
            </w:rPr>
            <w:br/>
            <w:t>REGON: 000311450</w:t>
          </w:r>
          <w:r>
            <w:rPr>
              <w:rFonts w:ascii="Myriad Pro" w:hAnsi="Myriad Pro"/>
              <w:sz w:val="18"/>
              <w:szCs w:val="18"/>
            </w:rPr>
            <w:br/>
            <w:t>Wysokość kapitału zakładowego: 32 670 000,00</w:t>
          </w:r>
        </w:p>
      </w:tc>
      <w:tc>
        <w:tcPr>
          <w:tcW w:w="2126" w:type="dxa"/>
        </w:tcPr>
        <w:p w:rsidR="00075A6F" w:rsidRDefault="00075A6F" w:rsidP="00075A6F">
          <w:pPr>
            <w:pStyle w:val="Stopk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noProof/>
              <w:sz w:val="18"/>
              <w:szCs w:val="18"/>
              <w:lang w:eastAsia="pl-PL"/>
            </w:rPr>
            <w:drawing>
              <wp:inline distT="0" distB="0" distL="0" distR="0" wp14:anchorId="47CE7602" wp14:editId="56921221">
                <wp:extent cx="1337310" cy="5867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_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5A6F" w:rsidRDefault="00075A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99" w:rsidRDefault="009B1599" w:rsidP="009B1599">
    <w:pPr>
      <w:pStyle w:val="Nagwek"/>
    </w:pPr>
    <w:r>
      <w:t xml:space="preserve">                                                                           </w:t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68936FE" wp14:editId="590F656B">
          <wp:simplePos x="0" y="0"/>
          <wp:positionH relativeFrom="page">
            <wp:align>center</wp:align>
          </wp:positionH>
          <wp:positionV relativeFrom="paragraph">
            <wp:posOffset>13335</wp:posOffset>
          </wp:positionV>
          <wp:extent cx="7534275" cy="46418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firmowy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1599" w:rsidRDefault="009B1599" w:rsidP="009B1599">
    <w:pPr>
      <w:spacing w:after="0" w:line="240" w:lineRule="auto"/>
    </w:pPr>
  </w:p>
  <w:p w:rsidR="009B1599" w:rsidRPr="009F20F8" w:rsidRDefault="009B1599" w:rsidP="009B1599">
    <w:pPr>
      <w:spacing w:after="0" w:line="240" w:lineRule="auto"/>
      <w:rPr>
        <w:sz w:val="16"/>
        <w:szCs w:val="16"/>
      </w:rPr>
    </w:pPr>
  </w:p>
  <w:tbl>
    <w:tblPr>
      <w:tblW w:w="10866" w:type="dxa"/>
      <w:tblInd w:w="-38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77"/>
      <w:gridCol w:w="2835"/>
      <w:gridCol w:w="3828"/>
      <w:gridCol w:w="2126"/>
    </w:tblGrid>
    <w:tr w:rsidR="009F20F8" w:rsidTr="009F20F8">
      <w:trPr>
        <w:trHeight w:val="771"/>
      </w:trPr>
      <w:tc>
        <w:tcPr>
          <w:tcW w:w="2077" w:type="dxa"/>
          <w:tcMar>
            <w:top w:w="0" w:type="dxa"/>
            <w:left w:w="108" w:type="dxa"/>
            <w:bottom w:w="0" w:type="dxa"/>
            <w:right w:w="108" w:type="dxa"/>
          </w:tcMar>
        </w:tcPr>
        <w:p w:rsidR="009F20F8" w:rsidRDefault="009F20F8" w:rsidP="009B1599">
          <w:pPr>
            <w:pStyle w:val="Stopka"/>
            <w:ind w:left="-108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ul. Chorzowska 38</w:t>
          </w:r>
          <w:r>
            <w:rPr>
              <w:rFonts w:ascii="Myriad Pro" w:hAnsi="Myriad Pro"/>
              <w:sz w:val="18"/>
              <w:szCs w:val="18"/>
            </w:rPr>
            <w:br/>
            <w:t>41-605 Świętochłowice</w:t>
          </w:r>
          <w:r>
            <w:rPr>
              <w:rFonts w:ascii="Myriad Pro" w:hAnsi="Myriad Pro"/>
              <w:sz w:val="18"/>
              <w:szCs w:val="18"/>
            </w:rPr>
            <w:br/>
            <w:t>tel. 32/245 50 41 do 5</w:t>
          </w:r>
          <w:r>
            <w:rPr>
              <w:rFonts w:ascii="Myriad Pro" w:hAnsi="Myriad Pro"/>
              <w:sz w:val="18"/>
              <w:szCs w:val="18"/>
            </w:rPr>
            <w:br/>
            <w:t>tel./fax: 32/245 34 40</w:t>
          </w:r>
        </w:p>
      </w:tc>
      <w:tc>
        <w:tcPr>
          <w:tcW w:w="2835" w:type="dxa"/>
          <w:tcMar>
            <w:top w:w="0" w:type="dxa"/>
            <w:left w:w="108" w:type="dxa"/>
            <w:bottom w:w="0" w:type="dxa"/>
            <w:right w:w="108" w:type="dxa"/>
          </w:tcMar>
        </w:tcPr>
        <w:p w:rsidR="009F20F8" w:rsidRDefault="009F20F8" w:rsidP="009B1599">
          <w:pPr>
            <w:pStyle w:val="Stopk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br/>
            <w:t>Sąd Rejonowy Katowice-Wschód</w:t>
          </w:r>
          <w:r>
            <w:rPr>
              <w:rFonts w:ascii="Myriad Pro" w:hAnsi="Myriad Pro"/>
              <w:sz w:val="18"/>
              <w:szCs w:val="18"/>
            </w:rPr>
            <w:br/>
            <w:t>Wydział VIII Gospodarczy KRS</w:t>
          </w:r>
          <w:r>
            <w:rPr>
              <w:rFonts w:ascii="Myriad Pro" w:hAnsi="Myriad Pro"/>
              <w:sz w:val="18"/>
              <w:szCs w:val="18"/>
            </w:rPr>
            <w:br/>
            <w:t>Nr KRS: 0000426290</w:t>
          </w:r>
        </w:p>
      </w:tc>
      <w:tc>
        <w:tcPr>
          <w:tcW w:w="3828" w:type="dxa"/>
          <w:tcMar>
            <w:top w:w="0" w:type="dxa"/>
            <w:left w:w="108" w:type="dxa"/>
            <w:bottom w:w="0" w:type="dxa"/>
            <w:right w:w="108" w:type="dxa"/>
          </w:tcMar>
        </w:tcPr>
        <w:p w:rsidR="009F20F8" w:rsidRDefault="009F20F8" w:rsidP="009B1599">
          <w:pPr>
            <w:pStyle w:val="Stopk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br/>
            <w:t>Nr NIP: 627-16-69-770</w:t>
          </w:r>
          <w:r>
            <w:rPr>
              <w:rFonts w:ascii="Myriad Pro" w:hAnsi="Myriad Pro"/>
              <w:sz w:val="18"/>
              <w:szCs w:val="18"/>
            </w:rPr>
            <w:br/>
            <w:t>REGON: 000311450</w:t>
          </w:r>
          <w:r>
            <w:rPr>
              <w:rFonts w:ascii="Myriad Pro" w:hAnsi="Myriad Pro"/>
              <w:sz w:val="18"/>
              <w:szCs w:val="18"/>
            </w:rPr>
            <w:br/>
            <w:t>Wysokość kapitału zakładowego: 32 670 000,00</w:t>
          </w:r>
        </w:p>
      </w:tc>
      <w:tc>
        <w:tcPr>
          <w:tcW w:w="2126" w:type="dxa"/>
        </w:tcPr>
        <w:p w:rsidR="009F20F8" w:rsidRDefault="009F20F8" w:rsidP="009B1599">
          <w:pPr>
            <w:pStyle w:val="Stopk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337310" cy="5867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_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31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B1599" w:rsidRDefault="009B15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C1" w:rsidRDefault="00016DC1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016DC1" w:rsidRDefault="0001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6F" w:rsidRDefault="00075A6F" w:rsidP="00075A6F">
    <w:pPr>
      <w:pStyle w:val="Nagwek"/>
      <w:tabs>
        <w:tab w:val="clear" w:pos="4536"/>
        <w:tab w:val="clear" w:pos="9072"/>
        <w:tab w:val="left" w:pos="8325"/>
      </w:tabs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AFDDC4E" wp14:editId="47F95030">
          <wp:simplePos x="0" y="0"/>
          <wp:positionH relativeFrom="column">
            <wp:posOffset>-598805</wp:posOffset>
          </wp:positionH>
          <wp:positionV relativeFrom="paragraph">
            <wp:posOffset>-450216</wp:posOffset>
          </wp:positionV>
          <wp:extent cx="7549242" cy="10572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778" cy="106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896A7A" w:rsidRDefault="00271BDF">
    <w:pPr>
      <w:pStyle w:val="Nagwek"/>
    </w:pPr>
    <w: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99" w:rsidRDefault="009F20F8" w:rsidP="009F20F8">
    <w:pPr>
      <w:pStyle w:val="Nagwek"/>
      <w:tabs>
        <w:tab w:val="clear" w:pos="4536"/>
        <w:tab w:val="clear" w:pos="9072"/>
        <w:tab w:val="left" w:pos="832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9447AAC" wp14:editId="2322DEC5">
          <wp:simplePos x="0" y="0"/>
          <wp:positionH relativeFrom="column">
            <wp:posOffset>-598805</wp:posOffset>
          </wp:positionH>
          <wp:positionV relativeFrom="paragraph">
            <wp:posOffset>-450216</wp:posOffset>
          </wp:positionV>
          <wp:extent cx="7549242" cy="10572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778" cy="106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AD4"/>
    <w:multiLevelType w:val="hybridMultilevel"/>
    <w:tmpl w:val="2B66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B14"/>
    <w:multiLevelType w:val="hybridMultilevel"/>
    <w:tmpl w:val="A0EE6968"/>
    <w:lvl w:ilvl="0" w:tplc="6D4C9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B011926"/>
    <w:multiLevelType w:val="multilevel"/>
    <w:tmpl w:val="0D64348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3811DA"/>
    <w:multiLevelType w:val="hybridMultilevel"/>
    <w:tmpl w:val="FF10A858"/>
    <w:lvl w:ilvl="0" w:tplc="E7A89F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D83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7A89F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537F9"/>
    <w:multiLevelType w:val="hybridMultilevel"/>
    <w:tmpl w:val="49E4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9C"/>
    <w:rsid w:val="00016DC1"/>
    <w:rsid w:val="0002460B"/>
    <w:rsid w:val="000373E3"/>
    <w:rsid w:val="00054F15"/>
    <w:rsid w:val="00075A6F"/>
    <w:rsid w:val="00081D25"/>
    <w:rsid w:val="000B26BD"/>
    <w:rsid w:val="000B68EB"/>
    <w:rsid w:val="000E49EE"/>
    <w:rsid w:val="000E717D"/>
    <w:rsid w:val="000F3235"/>
    <w:rsid w:val="000F5E45"/>
    <w:rsid w:val="0010398D"/>
    <w:rsid w:val="00110226"/>
    <w:rsid w:val="00132F3B"/>
    <w:rsid w:val="00171650"/>
    <w:rsid w:val="001F71DE"/>
    <w:rsid w:val="00233F12"/>
    <w:rsid w:val="00271BDF"/>
    <w:rsid w:val="00292BF8"/>
    <w:rsid w:val="002C0FFA"/>
    <w:rsid w:val="003012A2"/>
    <w:rsid w:val="003015CC"/>
    <w:rsid w:val="0031624B"/>
    <w:rsid w:val="00345D39"/>
    <w:rsid w:val="003528C9"/>
    <w:rsid w:val="003673EB"/>
    <w:rsid w:val="003F05D2"/>
    <w:rsid w:val="00406727"/>
    <w:rsid w:val="00410EFA"/>
    <w:rsid w:val="004171D9"/>
    <w:rsid w:val="00442F87"/>
    <w:rsid w:val="00452BF8"/>
    <w:rsid w:val="004608D6"/>
    <w:rsid w:val="00523A88"/>
    <w:rsid w:val="00550C4F"/>
    <w:rsid w:val="005575CA"/>
    <w:rsid w:val="005623C8"/>
    <w:rsid w:val="00571E7D"/>
    <w:rsid w:val="00571F3A"/>
    <w:rsid w:val="005B38C9"/>
    <w:rsid w:val="005B3C45"/>
    <w:rsid w:val="005F6E57"/>
    <w:rsid w:val="00604ECD"/>
    <w:rsid w:val="0060573B"/>
    <w:rsid w:val="00626DBF"/>
    <w:rsid w:val="00640011"/>
    <w:rsid w:val="006910F6"/>
    <w:rsid w:val="006A6AA2"/>
    <w:rsid w:val="006B602E"/>
    <w:rsid w:val="006D4D2E"/>
    <w:rsid w:val="007336C9"/>
    <w:rsid w:val="007651FF"/>
    <w:rsid w:val="00797536"/>
    <w:rsid w:val="007A45E6"/>
    <w:rsid w:val="007F1D28"/>
    <w:rsid w:val="00806507"/>
    <w:rsid w:val="008170CB"/>
    <w:rsid w:val="008373ED"/>
    <w:rsid w:val="00872E51"/>
    <w:rsid w:val="008A4A1A"/>
    <w:rsid w:val="008D4851"/>
    <w:rsid w:val="008E0ACE"/>
    <w:rsid w:val="008E0D63"/>
    <w:rsid w:val="008E48AF"/>
    <w:rsid w:val="008E689C"/>
    <w:rsid w:val="008F5A35"/>
    <w:rsid w:val="00917467"/>
    <w:rsid w:val="00933DF8"/>
    <w:rsid w:val="009476B8"/>
    <w:rsid w:val="0097331D"/>
    <w:rsid w:val="00995DFB"/>
    <w:rsid w:val="009B1599"/>
    <w:rsid w:val="009F20F8"/>
    <w:rsid w:val="00A0633C"/>
    <w:rsid w:val="00A45E5E"/>
    <w:rsid w:val="00A64DC2"/>
    <w:rsid w:val="00A7569B"/>
    <w:rsid w:val="00AC1D9C"/>
    <w:rsid w:val="00AE3F9C"/>
    <w:rsid w:val="00B01A13"/>
    <w:rsid w:val="00B22099"/>
    <w:rsid w:val="00B720E4"/>
    <w:rsid w:val="00B90FA0"/>
    <w:rsid w:val="00BC67ED"/>
    <w:rsid w:val="00BC6ADF"/>
    <w:rsid w:val="00BD233A"/>
    <w:rsid w:val="00BD2373"/>
    <w:rsid w:val="00BE0521"/>
    <w:rsid w:val="00C11B5D"/>
    <w:rsid w:val="00C35449"/>
    <w:rsid w:val="00C3619F"/>
    <w:rsid w:val="00C512EA"/>
    <w:rsid w:val="00C70234"/>
    <w:rsid w:val="00CB4F19"/>
    <w:rsid w:val="00CD5288"/>
    <w:rsid w:val="00CF7E80"/>
    <w:rsid w:val="00D45903"/>
    <w:rsid w:val="00D569AD"/>
    <w:rsid w:val="00D919C5"/>
    <w:rsid w:val="00DB4968"/>
    <w:rsid w:val="00DB7F3B"/>
    <w:rsid w:val="00DD3C06"/>
    <w:rsid w:val="00DD4789"/>
    <w:rsid w:val="00DE6E32"/>
    <w:rsid w:val="00E261F0"/>
    <w:rsid w:val="00E36BE7"/>
    <w:rsid w:val="00E56E9B"/>
    <w:rsid w:val="00E812A5"/>
    <w:rsid w:val="00EB378A"/>
    <w:rsid w:val="00EC4B0F"/>
    <w:rsid w:val="00ED4E9F"/>
    <w:rsid w:val="00EF3653"/>
    <w:rsid w:val="00F5055F"/>
    <w:rsid w:val="00F579E1"/>
    <w:rsid w:val="00F67A26"/>
    <w:rsid w:val="00FB3653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93018-BED8-46E5-83BC-2131B5D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rsid w:val="00410EFA"/>
    <w:pPr>
      <w:widowControl w:val="0"/>
      <w:spacing w:after="0" w:line="240" w:lineRule="auto"/>
      <w:ind w:left="720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numbering" w:customStyle="1" w:styleId="WW8Num6">
    <w:name w:val="WW8Num6"/>
    <w:basedOn w:val="Bezlisty"/>
    <w:rsid w:val="00410EFA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E3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E32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E6E32"/>
    <w:rPr>
      <w:vertAlign w:val="superscript"/>
    </w:rPr>
  </w:style>
  <w:style w:type="paragraph" w:styleId="Tekstpodstawowy2">
    <w:name w:val="Body Text 2"/>
    <w:basedOn w:val="Normalny"/>
    <w:link w:val="Tekstpodstawowy2Znak"/>
    <w:rsid w:val="00D569AD"/>
    <w:pPr>
      <w:widowControl/>
      <w:autoSpaceDN/>
      <w:spacing w:after="120" w:line="480" w:lineRule="auto"/>
      <w:textAlignment w:val="auto"/>
    </w:pPr>
    <w:rPr>
      <w:kern w:val="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569AD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net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D409-F5DA-4559-9C3F-5E598C35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ZOZ Świętochłowice</cp:lastModifiedBy>
  <cp:revision>2</cp:revision>
  <cp:lastPrinted>2016-01-04T09:37:00Z</cp:lastPrinted>
  <dcterms:created xsi:type="dcterms:W3CDTF">2016-01-18T07:25:00Z</dcterms:created>
  <dcterms:modified xsi:type="dcterms:W3CDTF">2016-01-18T07:25:00Z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